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12" w:rsidRDefault="000376CC" w:rsidP="007958AA">
      <w:pPr>
        <w:spacing w:after="0" w:line="240" w:lineRule="auto"/>
        <w:rPr>
          <w:rFonts w:ascii="Calibri" w:eastAsia="Times New Roman" w:hAnsi="Calibri" w:cs="Times New Roman"/>
        </w:rPr>
      </w:pPr>
      <w:bookmarkStart w:id="0" w:name="_GoBack"/>
      <w:r w:rsidRPr="000376CC">
        <w:rPr>
          <w:rFonts w:ascii="Calibri" w:eastAsia="Times New Roman" w:hAnsi="Calibri" w:cs="Times New Roman"/>
          <w:noProof/>
        </w:rPr>
        <w:drawing>
          <wp:inline distT="0" distB="0" distL="0" distR="0">
            <wp:extent cx="5172075" cy="1293020"/>
            <wp:effectExtent l="0" t="0" r="0" b="2540"/>
            <wp:docPr id="3" name="Picture 3" descr="C:\Users\info\Downloads\GLOBE_JANSSEN_TECHNOLOGY_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fo\Downloads\GLOBE_JANSSEN_TECHNOLOGY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484" cy="1320122"/>
                    </a:xfrm>
                    <a:prstGeom prst="rect">
                      <a:avLst/>
                    </a:prstGeom>
                    <a:noFill/>
                    <a:ln>
                      <a:noFill/>
                    </a:ln>
                  </pic:spPr>
                </pic:pic>
              </a:graphicData>
            </a:graphic>
          </wp:inline>
        </w:drawing>
      </w:r>
      <w:bookmarkEnd w:id="0"/>
    </w:p>
    <w:p w:rsidR="00303F33" w:rsidRDefault="000376CC" w:rsidP="007958AA">
      <w:pPr>
        <w:spacing w:after="0" w:line="240" w:lineRule="auto"/>
        <w:rPr>
          <w:rFonts w:ascii="Calibri" w:eastAsia="Times New Roman" w:hAnsi="Calibri" w:cs="Times New Roman"/>
        </w:rPr>
      </w:pPr>
      <w:hyperlink r:id="rId8" w:history="1">
        <w:r w:rsidR="00C5205F" w:rsidRPr="000376CC">
          <w:rPr>
            <w:rStyle w:val="Hyperlink"/>
            <w:rFonts w:ascii="Calibri" w:eastAsia="Times New Roman" w:hAnsi="Calibri" w:cs="Times New Roman"/>
          </w:rPr>
          <w:t>Janssen Technology</w:t>
        </w:r>
      </w:hyperlink>
      <w:r w:rsidR="00C5205F" w:rsidRPr="00170468">
        <w:rPr>
          <w:rFonts w:ascii="Calibri" w:eastAsia="Times New Roman" w:hAnsi="Calibri" w:cs="Times New Roman"/>
        </w:rPr>
        <w:t xml:space="preserve"> provides </w:t>
      </w:r>
      <w:r w:rsidR="001F6038">
        <w:rPr>
          <w:rFonts w:ascii="Calibri" w:eastAsia="Times New Roman" w:hAnsi="Calibri" w:cs="Times New Roman"/>
        </w:rPr>
        <w:t xml:space="preserve">executive level, Salesforce </w:t>
      </w:r>
      <w:r w:rsidR="00C5205F" w:rsidRPr="00170468">
        <w:rPr>
          <w:rFonts w:ascii="Calibri" w:eastAsia="Times New Roman" w:hAnsi="Calibri" w:cs="Times New Roman"/>
        </w:rPr>
        <w:t xml:space="preserve">advisory </w:t>
      </w:r>
      <w:r w:rsidR="001F6038">
        <w:rPr>
          <w:rFonts w:ascii="Calibri" w:eastAsia="Times New Roman" w:hAnsi="Calibri" w:cs="Times New Roman"/>
        </w:rPr>
        <w:t xml:space="preserve">and </w:t>
      </w:r>
      <w:r>
        <w:rPr>
          <w:rFonts w:ascii="Calibri" w:eastAsia="Times New Roman" w:hAnsi="Calibri" w:cs="Times New Roman"/>
        </w:rPr>
        <w:t>consulting services to business owners in San Diego and Orange County</w:t>
      </w:r>
      <w:r w:rsidR="00770B73" w:rsidRPr="00170468">
        <w:rPr>
          <w:rFonts w:ascii="Calibri" w:eastAsia="Times New Roman" w:hAnsi="Calibri" w:cs="Times New Roman"/>
        </w:rPr>
        <w:t xml:space="preserve">. </w:t>
      </w:r>
      <w:r w:rsidR="002535BE">
        <w:rPr>
          <w:rFonts w:ascii="Calibri" w:eastAsia="Times New Roman" w:hAnsi="Calibri" w:cs="Times New Roman"/>
        </w:rPr>
        <w:t xml:space="preserve">We help de-mystify Salesforce by teaching you how to </w:t>
      </w:r>
      <w:r w:rsidR="000F28E9">
        <w:rPr>
          <w:rFonts w:ascii="Calibri" w:eastAsia="Times New Roman" w:hAnsi="Calibri" w:cs="Times New Roman"/>
        </w:rPr>
        <w:t>quickly</w:t>
      </w:r>
      <w:r>
        <w:rPr>
          <w:rFonts w:ascii="Calibri" w:eastAsia="Times New Roman" w:hAnsi="Calibri" w:cs="Times New Roman"/>
        </w:rPr>
        <w:t xml:space="preserve"> </w:t>
      </w:r>
      <w:r w:rsidR="00A16485">
        <w:rPr>
          <w:rFonts w:ascii="Calibri" w:eastAsia="Times New Roman" w:hAnsi="Calibri" w:cs="Times New Roman"/>
        </w:rPr>
        <w:t xml:space="preserve">create </w:t>
      </w:r>
      <w:r w:rsidR="00D13DA8">
        <w:rPr>
          <w:rFonts w:ascii="Calibri" w:eastAsia="Times New Roman" w:hAnsi="Calibri" w:cs="Times New Roman"/>
        </w:rPr>
        <w:t xml:space="preserve">comprehensive </w:t>
      </w:r>
      <w:r w:rsidR="00A16485">
        <w:rPr>
          <w:rFonts w:ascii="Calibri" w:eastAsia="Times New Roman" w:hAnsi="Calibri" w:cs="Times New Roman"/>
        </w:rPr>
        <w:t>Profit /</w:t>
      </w:r>
      <w:r w:rsidR="002535BE">
        <w:rPr>
          <w:rFonts w:ascii="Calibri" w:eastAsia="Times New Roman" w:hAnsi="Calibri" w:cs="Times New Roman"/>
        </w:rPr>
        <w:t xml:space="preserve"> Loss reports</w:t>
      </w:r>
      <w:r>
        <w:rPr>
          <w:rFonts w:ascii="Calibri" w:eastAsia="Times New Roman" w:hAnsi="Calibri" w:cs="Times New Roman"/>
        </w:rPr>
        <w:t xml:space="preserve">, all at your fingertips. Complex data analysis will be </w:t>
      </w:r>
      <w:r w:rsidR="000F28E9">
        <w:rPr>
          <w:rFonts w:ascii="Calibri" w:eastAsia="Times New Roman" w:hAnsi="Calibri" w:cs="Times New Roman"/>
        </w:rPr>
        <w:t>easier!</w:t>
      </w:r>
    </w:p>
    <w:p w:rsidR="00B064E7" w:rsidRPr="00E01C20" w:rsidRDefault="00B064E7" w:rsidP="007958AA">
      <w:pPr>
        <w:spacing w:after="0" w:line="240" w:lineRule="auto"/>
        <w:rPr>
          <w:rFonts w:ascii="Calibri" w:eastAsia="Times New Roman" w:hAnsi="Calibri" w:cs="Times New Roman"/>
          <w:b/>
        </w:rPr>
      </w:pPr>
    </w:p>
    <w:p w:rsidR="00303F33" w:rsidRPr="00E01C20" w:rsidRDefault="00303F33" w:rsidP="00303F33">
      <w:pPr>
        <w:spacing w:after="0" w:line="240" w:lineRule="auto"/>
        <w:rPr>
          <w:rFonts w:ascii="Calibri" w:eastAsia="Times New Roman" w:hAnsi="Calibri" w:cs="Times New Roman"/>
          <w:b/>
          <w:sz w:val="24"/>
        </w:rPr>
      </w:pPr>
      <w:r w:rsidRPr="00E01C20">
        <w:rPr>
          <w:rFonts w:ascii="Calibri" w:eastAsia="Times New Roman" w:hAnsi="Calibri" w:cs="Times New Roman"/>
          <w:b/>
          <w:sz w:val="24"/>
        </w:rPr>
        <w:t>Maximize the return on your investment (ROI) in Salesforce by</w:t>
      </w:r>
      <w:r w:rsidR="00B064E7" w:rsidRPr="00E01C20">
        <w:rPr>
          <w:rFonts w:ascii="Calibri" w:eastAsia="Times New Roman" w:hAnsi="Calibri" w:cs="Times New Roman"/>
          <w:b/>
          <w:sz w:val="24"/>
        </w:rPr>
        <w:t xml:space="preserve"> using dynamic</w:t>
      </w:r>
      <w:r w:rsidR="007301BF" w:rsidRPr="00E01C20">
        <w:rPr>
          <w:rFonts w:ascii="Calibri" w:eastAsia="Times New Roman" w:hAnsi="Calibri" w:cs="Times New Roman"/>
          <w:b/>
          <w:sz w:val="24"/>
        </w:rPr>
        <w:t xml:space="preserve"> dashboards:</w:t>
      </w:r>
    </w:p>
    <w:p w:rsidR="00E01C20" w:rsidRDefault="00E01C20" w:rsidP="00E01C20">
      <w:pPr>
        <w:spacing w:after="0" w:line="240" w:lineRule="auto"/>
        <w:ind w:firstLine="360"/>
        <w:rPr>
          <w:rFonts w:ascii="Calibri" w:eastAsia="Times New Roman" w:hAnsi="Calibri" w:cs="Times New Roman"/>
          <w:b/>
          <w:sz w:val="24"/>
          <w:szCs w:val="24"/>
          <w:u w:val="single"/>
        </w:rPr>
      </w:pPr>
    </w:p>
    <w:p w:rsidR="00E01C20" w:rsidRPr="00E01C20" w:rsidRDefault="00E01C20" w:rsidP="00E01C20">
      <w:pPr>
        <w:spacing w:after="0" w:line="240" w:lineRule="auto"/>
        <w:ind w:firstLine="360"/>
        <w:rPr>
          <w:rFonts w:ascii="Calibri" w:eastAsia="Times New Roman" w:hAnsi="Calibri" w:cs="Times New Roman"/>
          <w:b/>
          <w:sz w:val="24"/>
          <w:szCs w:val="24"/>
          <w:u w:val="single"/>
        </w:rPr>
      </w:pPr>
      <w:r w:rsidRPr="00E01C20">
        <w:rPr>
          <w:rFonts w:ascii="Calibri" w:eastAsia="Times New Roman" w:hAnsi="Calibri" w:cs="Times New Roman"/>
          <w:b/>
          <w:sz w:val="24"/>
          <w:szCs w:val="24"/>
          <w:u w:val="single"/>
        </w:rPr>
        <w:t>Sales</w:t>
      </w:r>
    </w:p>
    <w:p w:rsidR="00E01C20" w:rsidRPr="00B064E7" w:rsidRDefault="00E01C20" w:rsidP="00E01C20">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b/>
        </w:rPr>
        <w:t xml:space="preserve">Increase </w:t>
      </w:r>
      <w:r w:rsidRPr="00B064E7">
        <w:rPr>
          <w:rFonts w:ascii="Calibri" w:eastAsia="Times New Roman" w:hAnsi="Calibri" w:cs="Times New Roman"/>
          <w:b/>
        </w:rPr>
        <w:t>sales</w:t>
      </w:r>
      <w:r w:rsidRPr="00B064E7">
        <w:rPr>
          <w:rFonts w:ascii="Calibri" w:eastAsia="Times New Roman" w:hAnsi="Calibri" w:cs="Times New Roman"/>
        </w:rPr>
        <w:t xml:space="preserve"> (</w:t>
      </w:r>
      <w:r>
        <w:rPr>
          <w:rFonts w:ascii="Calibri" w:eastAsia="Times New Roman" w:hAnsi="Calibri" w:cs="Times New Roman"/>
        </w:rPr>
        <w:t>Accurate</w:t>
      </w:r>
      <w:r w:rsidRPr="00B064E7">
        <w:rPr>
          <w:rFonts w:ascii="Calibri" w:eastAsia="Times New Roman" w:hAnsi="Calibri" w:cs="Times New Roman"/>
        </w:rPr>
        <w:t xml:space="preserve"> sales performance reports can be used for </w:t>
      </w:r>
      <w:r>
        <w:rPr>
          <w:rFonts w:ascii="Calibri" w:eastAsia="Times New Roman" w:hAnsi="Calibri" w:cs="Times New Roman"/>
        </w:rPr>
        <w:t xml:space="preserve">comp </w:t>
      </w:r>
      <w:r w:rsidRPr="00B064E7">
        <w:rPr>
          <w:rFonts w:ascii="Calibri" w:eastAsia="Times New Roman" w:hAnsi="Calibri" w:cs="Times New Roman"/>
        </w:rPr>
        <w:t>plan</w:t>
      </w:r>
      <w:r>
        <w:rPr>
          <w:rFonts w:ascii="Calibri" w:eastAsia="Times New Roman" w:hAnsi="Calibri" w:cs="Times New Roman"/>
        </w:rPr>
        <w:t>s and</w:t>
      </w:r>
      <w:r w:rsidRPr="00B064E7">
        <w:rPr>
          <w:rFonts w:ascii="Calibri" w:eastAsia="Times New Roman" w:hAnsi="Calibri" w:cs="Times New Roman"/>
        </w:rPr>
        <w:t xml:space="preserve"> promotion</w:t>
      </w:r>
      <w:r>
        <w:rPr>
          <w:rFonts w:ascii="Calibri" w:eastAsia="Times New Roman" w:hAnsi="Calibri" w:cs="Times New Roman"/>
        </w:rPr>
        <w:t>s)</w:t>
      </w:r>
      <w:r w:rsidRPr="00B064E7">
        <w:rPr>
          <w:rFonts w:ascii="Calibri" w:eastAsia="Times New Roman" w:hAnsi="Calibri" w:cs="Times New Roman"/>
        </w:rPr>
        <w:t xml:space="preserve"> </w:t>
      </w:r>
    </w:p>
    <w:p w:rsidR="00E01C20" w:rsidRPr="00032F07" w:rsidRDefault="00E01C20" w:rsidP="00E01C20">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 xml:space="preserve">Raise </w:t>
      </w:r>
      <w:r>
        <w:rPr>
          <w:rFonts w:ascii="Calibri" w:eastAsia="Times New Roman" w:hAnsi="Calibri" w:cs="Times New Roman"/>
          <w:b/>
        </w:rPr>
        <w:t xml:space="preserve">gross </w:t>
      </w:r>
      <w:r w:rsidRPr="00032F07">
        <w:rPr>
          <w:rFonts w:ascii="Calibri" w:eastAsia="Times New Roman" w:hAnsi="Calibri" w:cs="Times New Roman"/>
          <w:b/>
        </w:rPr>
        <w:t>margins</w:t>
      </w:r>
      <w:r w:rsidRPr="00032F07">
        <w:rPr>
          <w:rFonts w:ascii="Calibri" w:eastAsia="Times New Roman" w:hAnsi="Calibri" w:cs="Times New Roman"/>
        </w:rPr>
        <w:t xml:space="preserve"> (</w:t>
      </w:r>
      <w:r w:rsidR="00893B34">
        <w:rPr>
          <w:rFonts w:ascii="Calibri" w:eastAsia="Times New Roman" w:hAnsi="Calibri" w:cs="Times New Roman"/>
        </w:rPr>
        <w:t>Start</w:t>
      </w:r>
      <w:r>
        <w:rPr>
          <w:rFonts w:ascii="Calibri" w:eastAsia="Times New Roman" w:hAnsi="Calibri" w:cs="Times New Roman"/>
        </w:rPr>
        <w:t xml:space="preserve"> </w:t>
      </w:r>
      <w:r w:rsidRPr="00C04F17">
        <w:rPr>
          <w:rFonts w:ascii="Calibri" w:eastAsia="Times New Roman" w:hAnsi="Calibri" w:cs="Times New Roman"/>
        </w:rPr>
        <w:t>financial forecasting</w:t>
      </w:r>
      <w:r w:rsidR="0096518A">
        <w:rPr>
          <w:rFonts w:ascii="Calibri" w:eastAsia="Times New Roman" w:hAnsi="Calibri" w:cs="Times New Roman"/>
        </w:rPr>
        <w:t>, reduce OPEX by automation and</w:t>
      </w:r>
      <w:r>
        <w:rPr>
          <w:rFonts w:ascii="Calibri" w:eastAsia="Times New Roman" w:hAnsi="Calibri" w:cs="Times New Roman"/>
        </w:rPr>
        <w:t xml:space="preserve"> increase GPM)</w:t>
      </w:r>
    </w:p>
    <w:p w:rsidR="00E01C20" w:rsidRPr="00032F07" w:rsidRDefault="00E01C20" w:rsidP="00E01C20">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Improve profitability</w:t>
      </w:r>
      <w:r w:rsidRPr="00032F07">
        <w:rPr>
          <w:rFonts w:ascii="Calibri" w:eastAsia="Times New Roman" w:hAnsi="Calibri" w:cs="Times New Roman"/>
        </w:rPr>
        <w:t xml:space="preserve"> (</w:t>
      </w:r>
      <w:r>
        <w:rPr>
          <w:rFonts w:ascii="Calibri" w:eastAsia="Times New Roman" w:hAnsi="Calibri" w:cs="Times New Roman"/>
        </w:rPr>
        <w:t xml:space="preserve">Keep track of expenses, </w:t>
      </w:r>
      <w:r w:rsidR="0096518A">
        <w:rPr>
          <w:rFonts w:ascii="Calibri" w:eastAsia="Times New Roman" w:hAnsi="Calibri" w:cs="Times New Roman"/>
        </w:rPr>
        <w:t>cut down on waste and</w:t>
      </w:r>
      <w:r>
        <w:rPr>
          <w:rFonts w:ascii="Calibri" w:eastAsia="Times New Roman" w:hAnsi="Calibri" w:cs="Times New Roman"/>
        </w:rPr>
        <w:t xml:space="preserve"> eliminate redundancy) </w:t>
      </w:r>
    </w:p>
    <w:p w:rsidR="007A1C9C" w:rsidRPr="009E7D22" w:rsidRDefault="007A1C9C" w:rsidP="007A1C9C">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b/>
        </w:rPr>
        <w:t>Enhance</w:t>
      </w:r>
      <w:r w:rsidRPr="00032F07">
        <w:rPr>
          <w:rFonts w:ascii="Calibri" w:eastAsia="Times New Roman" w:hAnsi="Calibri" w:cs="Times New Roman"/>
          <w:b/>
        </w:rPr>
        <w:t xml:space="preserve"> efficiency</w:t>
      </w:r>
      <w:r w:rsidRPr="00032F07">
        <w:rPr>
          <w:rFonts w:ascii="Calibri" w:eastAsia="Times New Roman" w:hAnsi="Calibri" w:cs="Times New Roman"/>
        </w:rPr>
        <w:t xml:space="preserve"> (Using the Data Loader, you can run Salesforce f</w:t>
      </w:r>
      <w:r>
        <w:rPr>
          <w:rFonts w:ascii="Calibri" w:eastAsia="Times New Roman" w:hAnsi="Calibri" w:cs="Times New Roman"/>
        </w:rPr>
        <w:t>rom an Excel spreadsheet</w:t>
      </w:r>
      <w:r w:rsidR="0096518A">
        <w:rPr>
          <w:rFonts w:ascii="Calibri" w:eastAsia="Times New Roman" w:hAnsi="Calibri" w:cs="Times New Roman"/>
        </w:rPr>
        <w:t>)</w:t>
      </w:r>
      <w:r w:rsidRPr="00032F07">
        <w:rPr>
          <w:rFonts w:ascii="Calibri" w:eastAsia="Times New Roman" w:hAnsi="Calibri" w:cs="Times New Roman"/>
        </w:rPr>
        <w:t xml:space="preserve"> </w:t>
      </w:r>
    </w:p>
    <w:p w:rsidR="00E01C20" w:rsidRPr="00B064E7" w:rsidRDefault="00E01C20" w:rsidP="00E01C20">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 xml:space="preserve">Defeat </w:t>
      </w:r>
      <w:r w:rsidR="007A1C9C">
        <w:rPr>
          <w:rFonts w:ascii="Calibri" w:eastAsia="Times New Roman" w:hAnsi="Calibri" w:cs="Times New Roman"/>
          <w:b/>
        </w:rPr>
        <w:t>your</w:t>
      </w:r>
      <w:r w:rsidRPr="00032F07">
        <w:rPr>
          <w:rFonts w:ascii="Calibri" w:eastAsia="Times New Roman" w:hAnsi="Calibri" w:cs="Times New Roman"/>
          <w:b/>
        </w:rPr>
        <w:t xml:space="preserve"> competition</w:t>
      </w:r>
      <w:r w:rsidRPr="00032F07">
        <w:rPr>
          <w:rFonts w:ascii="Calibri" w:eastAsia="Times New Roman" w:hAnsi="Calibri" w:cs="Times New Roman"/>
        </w:rPr>
        <w:t xml:space="preserve"> (</w:t>
      </w:r>
      <w:hyperlink r:id="rId9" w:history="1">
        <w:r w:rsidRPr="00893B34">
          <w:rPr>
            <w:rStyle w:val="Hyperlink"/>
            <w:rFonts w:ascii="Calibri" w:eastAsia="Times New Roman" w:hAnsi="Calibri" w:cs="Times New Roman"/>
          </w:rPr>
          <w:t>CompetitorLens</w:t>
        </w:r>
      </w:hyperlink>
      <w:r w:rsidRPr="00032F07">
        <w:rPr>
          <w:rFonts w:ascii="Calibri" w:eastAsia="Times New Roman" w:hAnsi="Calibri" w:cs="Times New Roman"/>
        </w:rPr>
        <w:t xml:space="preserve"> is a </w:t>
      </w:r>
      <w:r w:rsidR="0096518A">
        <w:rPr>
          <w:rFonts w:ascii="Calibri" w:eastAsia="Times New Roman" w:hAnsi="Calibri" w:cs="Times New Roman"/>
        </w:rPr>
        <w:t>Salesforce1 Lighting m</w:t>
      </w:r>
      <w:r w:rsidRPr="00032F07">
        <w:rPr>
          <w:rFonts w:ascii="Calibri" w:eastAsia="Times New Roman" w:hAnsi="Calibri" w:cs="Times New Roman"/>
        </w:rPr>
        <w:t xml:space="preserve">obile </w:t>
      </w:r>
      <w:r w:rsidR="0096518A">
        <w:rPr>
          <w:rFonts w:ascii="Calibri" w:eastAsia="Times New Roman" w:hAnsi="Calibri" w:cs="Times New Roman"/>
        </w:rPr>
        <w:t>a</w:t>
      </w:r>
      <w:r>
        <w:rPr>
          <w:rFonts w:ascii="Calibri" w:eastAsia="Times New Roman" w:hAnsi="Calibri" w:cs="Times New Roman"/>
        </w:rPr>
        <w:t>pp developed by us</w:t>
      </w:r>
      <w:r w:rsidRPr="00032F07">
        <w:rPr>
          <w:rFonts w:ascii="Calibri" w:eastAsia="Times New Roman" w:hAnsi="Calibri" w:cs="Times New Roman"/>
        </w:rPr>
        <w:t>)</w:t>
      </w:r>
    </w:p>
    <w:p w:rsidR="0001415D" w:rsidRPr="007A1C9C" w:rsidRDefault="0001415D" w:rsidP="0001415D">
      <w:pPr>
        <w:pStyle w:val="ListParagraph"/>
        <w:numPr>
          <w:ilvl w:val="0"/>
          <w:numId w:val="8"/>
        </w:numPr>
        <w:spacing w:after="0" w:line="240" w:lineRule="auto"/>
        <w:rPr>
          <w:rFonts w:ascii="Calibri" w:eastAsia="Times New Roman" w:hAnsi="Calibri" w:cs="Times New Roman"/>
        </w:rPr>
      </w:pPr>
      <w:r w:rsidRPr="004D349C">
        <w:rPr>
          <w:rFonts w:ascii="Calibri" w:eastAsia="Times New Roman" w:hAnsi="Calibri" w:cs="Times New Roman"/>
          <w:b/>
        </w:rPr>
        <w:t>Heighten accountability</w:t>
      </w:r>
      <w:r w:rsidRPr="004D349C">
        <w:rPr>
          <w:rFonts w:ascii="Calibri" w:eastAsia="Times New Roman" w:hAnsi="Calibri" w:cs="Times New Roman"/>
        </w:rPr>
        <w:t xml:space="preserve"> (</w:t>
      </w:r>
      <w:r>
        <w:rPr>
          <w:rFonts w:ascii="Calibri" w:eastAsia="Times New Roman" w:hAnsi="Calibri" w:cs="Times New Roman"/>
        </w:rPr>
        <w:t>Create</w:t>
      </w:r>
      <w:r w:rsidRPr="004D349C">
        <w:rPr>
          <w:rFonts w:ascii="Calibri" w:eastAsia="Times New Roman" w:hAnsi="Calibri" w:cs="Times New Roman"/>
        </w:rPr>
        <w:t xml:space="preserve"> employee Performance Improvement Plans for </w:t>
      </w:r>
      <w:r>
        <w:rPr>
          <w:rFonts w:ascii="Calibri" w:eastAsia="Times New Roman" w:hAnsi="Calibri" w:cs="Times New Roman"/>
        </w:rPr>
        <w:t>low skill staff</w:t>
      </w:r>
      <w:r w:rsidRPr="004D349C">
        <w:rPr>
          <w:rFonts w:ascii="Calibri" w:eastAsia="Times New Roman" w:hAnsi="Calibri" w:cs="Times New Roman"/>
        </w:rPr>
        <w:t xml:space="preserve">) </w:t>
      </w:r>
    </w:p>
    <w:p w:rsidR="009E7D22" w:rsidRDefault="009E7D22" w:rsidP="002535BE">
      <w:pPr>
        <w:spacing w:after="0" w:line="240" w:lineRule="auto"/>
        <w:rPr>
          <w:rFonts w:ascii="Calibri" w:eastAsia="Times New Roman" w:hAnsi="Calibri" w:cs="Times New Roman"/>
          <w:b/>
          <w:sz w:val="24"/>
          <w:szCs w:val="24"/>
          <w:u w:val="single"/>
        </w:rPr>
      </w:pPr>
    </w:p>
    <w:p w:rsidR="00E01C20" w:rsidRPr="00E01C20" w:rsidRDefault="009E7D22" w:rsidP="00E01C20">
      <w:pPr>
        <w:spacing w:after="0" w:line="240" w:lineRule="auto"/>
        <w:ind w:firstLine="360"/>
        <w:rPr>
          <w:rFonts w:ascii="Calibri" w:eastAsia="Times New Roman" w:hAnsi="Calibri" w:cs="Times New Roman"/>
          <w:b/>
          <w:sz w:val="24"/>
          <w:szCs w:val="24"/>
          <w:u w:val="single"/>
        </w:rPr>
      </w:pPr>
      <w:r>
        <w:rPr>
          <w:rFonts w:ascii="Calibri" w:eastAsia="Times New Roman" w:hAnsi="Calibri" w:cs="Times New Roman"/>
          <w:b/>
          <w:sz w:val="24"/>
          <w:szCs w:val="24"/>
          <w:u w:val="single"/>
        </w:rPr>
        <w:t>Management</w:t>
      </w:r>
    </w:p>
    <w:p w:rsidR="0001415D" w:rsidRDefault="0001415D" w:rsidP="009E7D22">
      <w:pPr>
        <w:pStyle w:val="ListParagraph"/>
        <w:numPr>
          <w:ilvl w:val="0"/>
          <w:numId w:val="8"/>
        </w:numPr>
        <w:spacing w:after="0" w:line="240" w:lineRule="auto"/>
        <w:rPr>
          <w:rFonts w:ascii="Calibri" w:eastAsia="Times New Roman" w:hAnsi="Calibri" w:cs="Times New Roman"/>
          <w:b/>
        </w:rPr>
      </w:pPr>
      <w:r w:rsidRPr="00032F07">
        <w:rPr>
          <w:rFonts w:ascii="Calibri" w:eastAsia="Times New Roman" w:hAnsi="Calibri" w:cs="Times New Roman"/>
          <w:b/>
        </w:rPr>
        <w:t>Facilitate your partners</w:t>
      </w:r>
      <w:r>
        <w:rPr>
          <w:rFonts w:ascii="Calibri" w:eastAsia="Times New Roman" w:hAnsi="Calibri" w:cs="Times New Roman"/>
          <w:b/>
        </w:rPr>
        <w:t>hips</w:t>
      </w:r>
      <w:r w:rsidRPr="00032F07">
        <w:rPr>
          <w:rFonts w:ascii="Calibri" w:eastAsia="Times New Roman" w:hAnsi="Calibri" w:cs="Times New Roman"/>
        </w:rPr>
        <w:t xml:space="preserve"> (Partner Portal and marketing </w:t>
      </w:r>
      <w:r>
        <w:rPr>
          <w:rFonts w:ascii="Calibri" w:eastAsia="Times New Roman" w:hAnsi="Calibri" w:cs="Times New Roman"/>
        </w:rPr>
        <w:t>metrics for co-o</w:t>
      </w:r>
      <w:r w:rsidRPr="00032F07">
        <w:rPr>
          <w:rFonts w:ascii="Calibri" w:eastAsia="Times New Roman" w:hAnsi="Calibri" w:cs="Times New Roman"/>
        </w:rPr>
        <w:t>p fund</w:t>
      </w:r>
      <w:r>
        <w:rPr>
          <w:rFonts w:ascii="Calibri" w:eastAsia="Times New Roman" w:hAnsi="Calibri" w:cs="Times New Roman"/>
        </w:rPr>
        <w:t>s</w:t>
      </w:r>
      <w:r w:rsidRPr="00032F07">
        <w:rPr>
          <w:rFonts w:ascii="Calibri" w:eastAsia="Times New Roman" w:hAnsi="Calibri" w:cs="Times New Roman"/>
        </w:rPr>
        <w:t xml:space="preserve"> justification</w:t>
      </w:r>
      <w:r>
        <w:rPr>
          <w:rFonts w:ascii="Calibri" w:eastAsia="Times New Roman" w:hAnsi="Calibri" w:cs="Times New Roman"/>
        </w:rPr>
        <w:t>)</w:t>
      </w:r>
    </w:p>
    <w:p w:rsidR="009E7D22" w:rsidRPr="009E7D22" w:rsidRDefault="009E7D22" w:rsidP="009E7D22">
      <w:pPr>
        <w:pStyle w:val="ListParagraph"/>
        <w:numPr>
          <w:ilvl w:val="0"/>
          <w:numId w:val="8"/>
        </w:numPr>
        <w:spacing w:after="0" w:line="240" w:lineRule="auto"/>
        <w:rPr>
          <w:rFonts w:ascii="Calibri" w:eastAsia="Times New Roman" w:hAnsi="Calibri" w:cs="Times New Roman"/>
          <w:b/>
        </w:rPr>
      </w:pPr>
      <w:r w:rsidRPr="00032F07">
        <w:rPr>
          <w:rFonts w:ascii="Calibri" w:eastAsia="Times New Roman" w:hAnsi="Calibri" w:cs="Times New Roman"/>
          <w:b/>
        </w:rPr>
        <w:t xml:space="preserve">Define </w:t>
      </w:r>
      <w:r>
        <w:rPr>
          <w:rFonts w:ascii="Calibri" w:eastAsia="Times New Roman" w:hAnsi="Calibri" w:cs="Times New Roman"/>
          <w:b/>
        </w:rPr>
        <w:t xml:space="preserve">long term </w:t>
      </w:r>
      <w:r w:rsidRPr="00032F07">
        <w:rPr>
          <w:rFonts w:ascii="Calibri" w:eastAsia="Times New Roman" w:hAnsi="Calibri" w:cs="Times New Roman"/>
          <w:b/>
        </w:rPr>
        <w:t xml:space="preserve">goals </w:t>
      </w:r>
      <w:r>
        <w:rPr>
          <w:rFonts w:ascii="Calibri" w:eastAsia="Times New Roman" w:hAnsi="Calibri" w:cs="Times New Roman"/>
        </w:rPr>
        <w:t>(</w:t>
      </w:r>
      <w:r w:rsidR="00A16485">
        <w:rPr>
          <w:rFonts w:ascii="Calibri" w:eastAsia="Times New Roman" w:hAnsi="Calibri" w:cs="Times New Roman"/>
        </w:rPr>
        <w:t>Leadership</w:t>
      </w:r>
      <w:r>
        <w:rPr>
          <w:rFonts w:ascii="Calibri" w:eastAsia="Times New Roman" w:hAnsi="Calibri" w:cs="Times New Roman"/>
        </w:rPr>
        <w:t xml:space="preserve"> review</w:t>
      </w:r>
      <w:r w:rsidR="002535BE">
        <w:rPr>
          <w:rFonts w:ascii="Calibri" w:eastAsia="Times New Roman" w:hAnsi="Calibri" w:cs="Times New Roman"/>
        </w:rPr>
        <w:t>s</w:t>
      </w:r>
      <w:r w:rsidR="00A16485">
        <w:rPr>
          <w:rFonts w:ascii="Calibri" w:eastAsia="Times New Roman" w:hAnsi="Calibri" w:cs="Times New Roman"/>
        </w:rPr>
        <w:t xml:space="preserve"> to set priorities and</w:t>
      </w:r>
      <w:r>
        <w:rPr>
          <w:rFonts w:ascii="Calibri" w:eastAsia="Times New Roman" w:hAnsi="Calibri" w:cs="Times New Roman"/>
        </w:rPr>
        <w:t xml:space="preserve"> </w:t>
      </w:r>
      <w:r w:rsidRPr="00032F07">
        <w:rPr>
          <w:rFonts w:ascii="Calibri" w:eastAsia="Times New Roman" w:hAnsi="Calibri" w:cs="Times New Roman"/>
        </w:rPr>
        <w:t xml:space="preserve">link </w:t>
      </w:r>
      <w:r>
        <w:rPr>
          <w:rFonts w:ascii="Calibri" w:eastAsia="Times New Roman" w:hAnsi="Calibri" w:cs="Times New Roman"/>
        </w:rPr>
        <w:t xml:space="preserve">corporate </w:t>
      </w:r>
      <w:r w:rsidRPr="00032F07">
        <w:rPr>
          <w:rFonts w:ascii="Calibri" w:eastAsia="Times New Roman" w:hAnsi="Calibri" w:cs="Times New Roman"/>
        </w:rPr>
        <w:t>goals</w:t>
      </w:r>
      <w:r>
        <w:rPr>
          <w:rFonts w:ascii="Calibri" w:eastAsia="Times New Roman" w:hAnsi="Calibri" w:cs="Times New Roman"/>
        </w:rPr>
        <w:t xml:space="preserve"> for success)</w:t>
      </w:r>
    </w:p>
    <w:p w:rsidR="009E7D22" w:rsidRPr="00703A46" w:rsidRDefault="009E7D22" w:rsidP="009E7D22">
      <w:pPr>
        <w:pStyle w:val="ListParagraph"/>
        <w:numPr>
          <w:ilvl w:val="0"/>
          <w:numId w:val="8"/>
        </w:numPr>
        <w:spacing w:after="0" w:line="240" w:lineRule="auto"/>
        <w:rPr>
          <w:rFonts w:ascii="Calibri" w:eastAsia="Times New Roman" w:hAnsi="Calibri" w:cs="Times New Roman"/>
          <w:b/>
        </w:rPr>
      </w:pPr>
      <w:r w:rsidRPr="00032F07">
        <w:rPr>
          <w:rFonts w:ascii="Calibri" w:eastAsia="Times New Roman" w:hAnsi="Calibri" w:cs="Times New Roman"/>
          <w:b/>
        </w:rPr>
        <w:t>Establish strategic planning</w:t>
      </w:r>
      <w:r w:rsidRPr="00032F07">
        <w:rPr>
          <w:rFonts w:ascii="Calibri" w:eastAsia="Times New Roman" w:hAnsi="Calibri" w:cs="Times New Roman"/>
        </w:rPr>
        <w:t xml:space="preserve"> (Rationalize roles</w:t>
      </w:r>
      <w:r>
        <w:rPr>
          <w:rFonts w:ascii="Calibri" w:eastAsia="Times New Roman" w:hAnsi="Calibri" w:cs="Times New Roman"/>
        </w:rPr>
        <w:t>, privileges</w:t>
      </w:r>
      <w:r w:rsidRPr="00032F07">
        <w:rPr>
          <w:rFonts w:ascii="Calibri" w:eastAsia="Times New Roman" w:hAnsi="Calibri" w:cs="Times New Roman"/>
        </w:rPr>
        <w:t xml:space="preserve">, </w:t>
      </w:r>
      <w:r>
        <w:rPr>
          <w:rFonts w:ascii="Calibri" w:eastAsia="Times New Roman" w:hAnsi="Calibri" w:cs="Times New Roman"/>
        </w:rPr>
        <w:t>security posture and KPI dashboards</w:t>
      </w:r>
      <w:r w:rsidRPr="007301BF">
        <w:rPr>
          <w:rFonts w:ascii="Calibri" w:eastAsia="Times New Roman" w:hAnsi="Calibri" w:cs="Times New Roman"/>
        </w:rPr>
        <w:t>)</w:t>
      </w:r>
    </w:p>
    <w:p w:rsidR="00E01C20" w:rsidRPr="0001415D" w:rsidRDefault="009E7D22" w:rsidP="0001415D">
      <w:pPr>
        <w:pStyle w:val="ListParagraph"/>
        <w:numPr>
          <w:ilvl w:val="0"/>
          <w:numId w:val="8"/>
        </w:numPr>
        <w:spacing w:after="0" w:line="240" w:lineRule="auto"/>
        <w:rPr>
          <w:rFonts w:ascii="Calibri" w:eastAsia="Times New Roman" w:hAnsi="Calibri" w:cs="Times New Roman"/>
        </w:rPr>
      </w:pPr>
      <w:r w:rsidRPr="00703A46">
        <w:rPr>
          <w:rFonts w:ascii="Calibri" w:eastAsia="Times New Roman" w:hAnsi="Calibri" w:cs="Times New Roman"/>
          <w:b/>
        </w:rPr>
        <w:t xml:space="preserve">Develop </w:t>
      </w:r>
      <w:r>
        <w:rPr>
          <w:rFonts w:ascii="Calibri" w:eastAsia="Times New Roman" w:hAnsi="Calibri" w:cs="Times New Roman"/>
          <w:b/>
        </w:rPr>
        <w:t xml:space="preserve">departmental tactical </w:t>
      </w:r>
      <w:r w:rsidRPr="00703A46">
        <w:rPr>
          <w:rFonts w:ascii="Calibri" w:eastAsia="Times New Roman" w:hAnsi="Calibri" w:cs="Times New Roman"/>
          <w:b/>
        </w:rPr>
        <w:t>steps</w:t>
      </w:r>
      <w:r>
        <w:rPr>
          <w:rFonts w:ascii="Calibri" w:eastAsia="Times New Roman" w:hAnsi="Calibri" w:cs="Times New Roman"/>
        </w:rPr>
        <w:t xml:space="preserve"> (Feasibility </w:t>
      </w:r>
      <w:r w:rsidR="0096518A">
        <w:rPr>
          <w:rFonts w:ascii="Calibri" w:eastAsia="Times New Roman" w:hAnsi="Calibri" w:cs="Times New Roman"/>
        </w:rPr>
        <w:t>assessment and</w:t>
      </w:r>
      <w:r>
        <w:rPr>
          <w:rFonts w:ascii="Calibri" w:eastAsia="Times New Roman" w:hAnsi="Calibri" w:cs="Times New Roman"/>
        </w:rPr>
        <w:t xml:space="preserve"> timelines will </w:t>
      </w:r>
      <w:r w:rsidRPr="007301BF">
        <w:rPr>
          <w:rFonts w:ascii="Calibri" w:eastAsia="Times New Roman" w:hAnsi="Calibri" w:cs="Times New Roman"/>
        </w:rPr>
        <w:t>improve morale</w:t>
      </w:r>
      <w:r>
        <w:rPr>
          <w:rFonts w:ascii="Calibri" w:eastAsia="Times New Roman" w:hAnsi="Calibri" w:cs="Times New Roman"/>
        </w:rPr>
        <w:t>)</w:t>
      </w:r>
    </w:p>
    <w:p w:rsidR="00E01C20" w:rsidRDefault="00E01C20" w:rsidP="00E01C20">
      <w:pPr>
        <w:spacing w:after="0" w:line="240" w:lineRule="auto"/>
        <w:ind w:firstLine="360"/>
        <w:rPr>
          <w:rFonts w:ascii="Calibri" w:eastAsia="Times New Roman" w:hAnsi="Calibri" w:cs="Times New Roman"/>
          <w:b/>
          <w:sz w:val="24"/>
          <w:szCs w:val="24"/>
          <w:u w:val="single"/>
        </w:rPr>
      </w:pPr>
    </w:p>
    <w:p w:rsidR="002535BE" w:rsidRDefault="002535BE" w:rsidP="002535BE">
      <w:pPr>
        <w:spacing w:after="0" w:line="240" w:lineRule="auto"/>
        <w:ind w:firstLine="360"/>
        <w:rPr>
          <w:rFonts w:ascii="Calibri" w:eastAsia="Times New Roman" w:hAnsi="Calibri" w:cs="Times New Roman"/>
          <w:b/>
          <w:sz w:val="24"/>
          <w:szCs w:val="24"/>
          <w:u w:val="single"/>
        </w:rPr>
      </w:pPr>
      <w:r>
        <w:rPr>
          <w:rFonts w:ascii="Calibri" w:eastAsia="Times New Roman" w:hAnsi="Calibri" w:cs="Times New Roman"/>
          <w:b/>
          <w:sz w:val="24"/>
          <w:szCs w:val="24"/>
          <w:u w:val="single"/>
        </w:rPr>
        <w:t>Services</w:t>
      </w:r>
    </w:p>
    <w:p w:rsidR="002535BE" w:rsidRPr="009E7D22" w:rsidRDefault="002535BE" w:rsidP="002535BE">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Serve your customers</w:t>
      </w:r>
      <w:r w:rsidR="00694C11">
        <w:rPr>
          <w:rFonts w:ascii="Calibri" w:eastAsia="Times New Roman" w:hAnsi="Calibri" w:cs="Times New Roman"/>
        </w:rPr>
        <w:t xml:space="preserve"> (</w:t>
      </w:r>
      <w:r w:rsidR="00811D2B">
        <w:rPr>
          <w:rFonts w:ascii="Calibri" w:eastAsia="Times New Roman" w:hAnsi="Calibri" w:cs="Times New Roman"/>
        </w:rPr>
        <w:t xml:space="preserve">Reduce wait times with </w:t>
      </w:r>
      <w:r w:rsidR="00694C11">
        <w:rPr>
          <w:rFonts w:ascii="Calibri" w:eastAsia="Times New Roman" w:hAnsi="Calibri" w:cs="Times New Roman"/>
        </w:rPr>
        <w:t>Service Cloud, E</w:t>
      </w:r>
      <w:r w:rsidRPr="00032F07">
        <w:rPr>
          <w:rFonts w:ascii="Calibri" w:eastAsia="Times New Roman" w:hAnsi="Calibri" w:cs="Times New Roman"/>
        </w:rPr>
        <w:t xml:space="preserve">mail to </w:t>
      </w:r>
      <w:r w:rsidR="00811D2B">
        <w:rPr>
          <w:rFonts w:ascii="Calibri" w:eastAsia="Times New Roman" w:hAnsi="Calibri" w:cs="Times New Roman"/>
        </w:rPr>
        <w:t>Case, Self-S</w:t>
      </w:r>
      <w:r w:rsidR="00694C11">
        <w:rPr>
          <w:rFonts w:ascii="Calibri" w:eastAsia="Times New Roman" w:hAnsi="Calibri" w:cs="Times New Roman"/>
        </w:rPr>
        <w:t>ervice P</w:t>
      </w:r>
      <w:r w:rsidR="00811D2B">
        <w:rPr>
          <w:rFonts w:ascii="Calibri" w:eastAsia="Times New Roman" w:hAnsi="Calibri" w:cs="Times New Roman"/>
        </w:rPr>
        <w:t>ortal</w:t>
      </w:r>
      <w:r w:rsidR="0096518A">
        <w:rPr>
          <w:rFonts w:ascii="Calibri" w:eastAsia="Times New Roman" w:hAnsi="Calibri" w:cs="Times New Roman"/>
        </w:rPr>
        <w:t>)</w:t>
      </w:r>
    </w:p>
    <w:p w:rsidR="0001415D" w:rsidRPr="00D13DA8" w:rsidRDefault="0001415D" w:rsidP="0001415D">
      <w:pPr>
        <w:pStyle w:val="ListParagraph"/>
        <w:numPr>
          <w:ilvl w:val="0"/>
          <w:numId w:val="8"/>
        </w:numPr>
        <w:spacing w:after="0" w:line="240" w:lineRule="auto"/>
        <w:rPr>
          <w:rFonts w:ascii="Calibri" w:eastAsia="Times New Roman" w:hAnsi="Calibri" w:cs="Times New Roman"/>
          <w:b/>
        </w:rPr>
      </w:pPr>
      <w:r w:rsidRPr="00032F07">
        <w:rPr>
          <w:rFonts w:ascii="Calibri" w:eastAsia="Times New Roman" w:hAnsi="Calibri" w:cs="Times New Roman"/>
          <w:b/>
        </w:rPr>
        <w:t>Create and score lead</w:t>
      </w:r>
      <w:r w:rsidRPr="00B064E7">
        <w:rPr>
          <w:rFonts w:ascii="Calibri" w:eastAsia="Times New Roman" w:hAnsi="Calibri" w:cs="Times New Roman"/>
          <w:b/>
        </w:rPr>
        <w:t>s</w:t>
      </w:r>
      <w:r w:rsidRPr="00B064E7">
        <w:rPr>
          <w:rFonts w:ascii="Calibri" w:eastAsia="Times New Roman" w:hAnsi="Calibri" w:cs="Times New Roman"/>
        </w:rPr>
        <w:t xml:space="preserve"> (Scoring, ranking, proper routing to sales, </w:t>
      </w:r>
      <w:r w:rsidR="006E7F4B">
        <w:rPr>
          <w:rFonts w:ascii="Calibri" w:eastAsia="Times New Roman" w:hAnsi="Calibri" w:cs="Times New Roman"/>
        </w:rPr>
        <w:t>Web-to-</w:t>
      </w:r>
      <w:r w:rsidRPr="00B064E7">
        <w:rPr>
          <w:rFonts w:ascii="Calibri" w:eastAsia="Times New Roman" w:hAnsi="Calibri" w:cs="Times New Roman"/>
        </w:rPr>
        <w:t>Lead and social net</w:t>
      </w:r>
      <w:r>
        <w:rPr>
          <w:rFonts w:ascii="Calibri" w:eastAsia="Times New Roman" w:hAnsi="Calibri" w:cs="Times New Roman"/>
        </w:rPr>
        <w:t>)</w:t>
      </w:r>
    </w:p>
    <w:p w:rsidR="0001415D" w:rsidRPr="009E7D22" w:rsidRDefault="0001415D" w:rsidP="0001415D">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Focus marketing</w:t>
      </w:r>
      <w:r w:rsidRPr="00032F07">
        <w:rPr>
          <w:rFonts w:ascii="Calibri" w:eastAsia="Times New Roman" w:hAnsi="Calibri" w:cs="Times New Roman"/>
        </w:rPr>
        <w:t xml:space="preserve"> (</w:t>
      </w:r>
      <w:hyperlink r:id="rId10" w:history="1">
        <w:r w:rsidRPr="00694C11">
          <w:rPr>
            <w:rStyle w:val="Hyperlink"/>
            <w:rFonts w:ascii="Calibri" w:eastAsia="Times New Roman" w:hAnsi="Calibri" w:cs="Times New Roman"/>
          </w:rPr>
          <w:t>Automatic Marketing Event ROI Calculator</w:t>
        </w:r>
      </w:hyperlink>
      <w:r>
        <w:rPr>
          <w:rFonts w:ascii="Calibri" w:eastAsia="Times New Roman" w:hAnsi="Calibri" w:cs="Times New Roman"/>
        </w:rPr>
        <w:t xml:space="preserve"> for c</w:t>
      </w:r>
      <w:r w:rsidRPr="00032F07">
        <w:rPr>
          <w:rFonts w:ascii="Calibri" w:eastAsia="Times New Roman" w:hAnsi="Calibri" w:cs="Times New Roman"/>
        </w:rPr>
        <w:t>ampaign</w:t>
      </w:r>
      <w:r>
        <w:rPr>
          <w:rFonts w:ascii="Calibri" w:eastAsia="Times New Roman" w:hAnsi="Calibri" w:cs="Times New Roman"/>
        </w:rPr>
        <w:t xml:space="preserve"> metrics and</w:t>
      </w:r>
      <w:r w:rsidRPr="00032F07">
        <w:rPr>
          <w:rFonts w:ascii="Calibri" w:eastAsia="Times New Roman" w:hAnsi="Calibri" w:cs="Times New Roman"/>
        </w:rPr>
        <w:t xml:space="preserve"> MDF)</w:t>
      </w:r>
    </w:p>
    <w:p w:rsidR="00893B34" w:rsidRPr="009E7D22" w:rsidRDefault="00893B34" w:rsidP="00893B34">
      <w:pPr>
        <w:pStyle w:val="ListParagraph"/>
        <w:numPr>
          <w:ilvl w:val="0"/>
          <w:numId w:val="8"/>
        </w:numPr>
        <w:spacing w:after="0" w:line="240" w:lineRule="auto"/>
        <w:rPr>
          <w:rFonts w:ascii="Calibri" w:eastAsia="Times New Roman" w:hAnsi="Calibri" w:cs="Times New Roman"/>
          <w:b/>
        </w:rPr>
      </w:pPr>
      <w:r w:rsidRPr="00032F07">
        <w:rPr>
          <w:rFonts w:ascii="Calibri" w:eastAsia="Times New Roman" w:hAnsi="Calibri" w:cs="Times New Roman"/>
          <w:b/>
        </w:rPr>
        <w:t>Augment</w:t>
      </w:r>
      <w:r>
        <w:rPr>
          <w:rFonts w:ascii="Calibri" w:eastAsia="Times New Roman" w:hAnsi="Calibri" w:cs="Times New Roman"/>
          <w:b/>
        </w:rPr>
        <w:t xml:space="preserve"> </w:t>
      </w:r>
      <w:r w:rsidRPr="007301BF">
        <w:rPr>
          <w:rFonts w:ascii="Calibri" w:eastAsia="Times New Roman" w:hAnsi="Calibri" w:cs="Times New Roman"/>
          <w:b/>
        </w:rPr>
        <w:t>staff training</w:t>
      </w:r>
      <w:r w:rsidRPr="007301BF">
        <w:rPr>
          <w:rFonts w:ascii="Calibri" w:eastAsia="Times New Roman" w:hAnsi="Calibri" w:cs="Times New Roman"/>
        </w:rPr>
        <w:t xml:space="preserve"> (“C” level executive coaching, group mentoring and </w:t>
      </w:r>
      <w:r w:rsidRPr="00032F07">
        <w:rPr>
          <w:rFonts w:ascii="Calibri" w:eastAsia="Times New Roman" w:hAnsi="Calibri" w:cs="Times New Roman"/>
        </w:rPr>
        <w:t>knowledge base</w:t>
      </w:r>
      <w:r>
        <w:rPr>
          <w:rFonts w:ascii="Calibri" w:eastAsia="Times New Roman" w:hAnsi="Calibri" w:cs="Times New Roman"/>
        </w:rPr>
        <w:t>)</w:t>
      </w:r>
      <w:r w:rsidRPr="007301BF">
        <w:rPr>
          <w:rFonts w:ascii="Calibri" w:eastAsia="Times New Roman" w:hAnsi="Calibri" w:cs="Times New Roman"/>
        </w:rPr>
        <w:t xml:space="preserve"> </w:t>
      </w:r>
    </w:p>
    <w:p w:rsidR="002535BE" w:rsidRDefault="002535BE" w:rsidP="00E01C20">
      <w:pPr>
        <w:spacing w:after="0" w:line="240" w:lineRule="auto"/>
        <w:ind w:firstLine="360"/>
        <w:rPr>
          <w:rFonts w:ascii="Calibri" w:eastAsia="Times New Roman" w:hAnsi="Calibri" w:cs="Times New Roman"/>
          <w:b/>
          <w:sz w:val="24"/>
          <w:szCs w:val="24"/>
          <w:u w:val="single"/>
        </w:rPr>
      </w:pPr>
    </w:p>
    <w:p w:rsidR="00303F33" w:rsidRPr="00E01C20" w:rsidRDefault="00E01C20" w:rsidP="00E01C20">
      <w:pPr>
        <w:spacing w:after="0" w:line="240" w:lineRule="auto"/>
        <w:ind w:firstLine="360"/>
        <w:rPr>
          <w:rFonts w:ascii="Calibri" w:eastAsia="Times New Roman" w:hAnsi="Calibri" w:cs="Times New Roman"/>
          <w:b/>
          <w:sz w:val="24"/>
          <w:szCs w:val="24"/>
          <w:u w:val="single"/>
        </w:rPr>
      </w:pPr>
      <w:r>
        <w:rPr>
          <w:rFonts w:ascii="Calibri" w:eastAsia="Times New Roman" w:hAnsi="Calibri" w:cs="Times New Roman"/>
          <w:b/>
          <w:sz w:val="24"/>
          <w:szCs w:val="24"/>
          <w:u w:val="single"/>
        </w:rPr>
        <w:t>Operations</w:t>
      </w:r>
    </w:p>
    <w:p w:rsidR="0001415D" w:rsidRPr="00694C11" w:rsidRDefault="0001415D" w:rsidP="0001415D">
      <w:pPr>
        <w:pStyle w:val="ListParagraph"/>
        <w:numPr>
          <w:ilvl w:val="0"/>
          <w:numId w:val="8"/>
        </w:numPr>
        <w:spacing w:after="0" w:line="240" w:lineRule="auto"/>
        <w:rPr>
          <w:rFonts w:ascii="Calibri" w:eastAsia="Times New Roman" w:hAnsi="Calibri" w:cs="Times New Roman"/>
          <w:b/>
        </w:rPr>
      </w:pPr>
      <w:r w:rsidRPr="00703A46">
        <w:rPr>
          <w:rFonts w:ascii="Calibri" w:eastAsia="Times New Roman" w:hAnsi="Calibri" w:cs="Times New Roman"/>
          <w:b/>
        </w:rPr>
        <w:t>Convert your legacy data</w:t>
      </w:r>
      <w:r w:rsidRPr="00703A46">
        <w:rPr>
          <w:rFonts w:ascii="Calibri" w:eastAsia="Times New Roman" w:hAnsi="Calibri" w:cs="Times New Roman"/>
        </w:rPr>
        <w:t xml:space="preserve"> (Data migration, cleanup, resolve duplication and increase</w:t>
      </w:r>
      <w:r>
        <w:rPr>
          <w:rFonts w:ascii="Calibri" w:eastAsia="Times New Roman" w:hAnsi="Calibri" w:cs="Times New Roman"/>
        </w:rPr>
        <w:t xml:space="preserve"> quality) </w:t>
      </w:r>
    </w:p>
    <w:p w:rsidR="00694C11" w:rsidRDefault="00694C11" w:rsidP="00694C11">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b/>
        </w:rPr>
        <w:t>Customize your SFDC Org</w:t>
      </w:r>
      <w:r w:rsidRPr="00032F07">
        <w:rPr>
          <w:rFonts w:ascii="Calibri" w:eastAsia="Times New Roman" w:hAnsi="Calibri" w:cs="Times New Roman"/>
        </w:rPr>
        <w:t xml:space="preserve"> (</w:t>
      </w:r>
      <w:r>
        <w:rPr>
          <w:rFonts w:ascii="Calibri" w:eastAsia="Times New Roman" w:hAnsi="Calibri" w:cs="Times New Roman"/>
        </w:rPr>
        <w:t>Design</w:t>
      </w:r>
      <w:r w:rsidRPr="00032F07">
        <w:rPr>
          <w:rFonts w:ascii="Calibri" w:eastAsia="Times New Roman" w:hAnsi="Calibri" w:cs="Times New Roman"/>
        </w:rPr>
        <w:t xml:space="preserve"> Custom Objects, </w:t>
      </w:r>
      <w:r>
        <w:rPr>
          <w:rFonts w:ascii="Calibri" w:eastAsia="Times New Roman" w:hAnsi="Calibri" w:cs="Times New Roman"/>
        </w:rPr>
        <w:t>page l</w:t>
      </w:r>
      <w:r w:rsidRPr="004D349C">
        <w:rPr>
          <w:rFonts w:ascii="Calibri" w:eastAsia="Times New Roman" w:hAnsi="Calibri" w:cs="Times New Roman"/>
        </w:rPr>
        <w:t>ayouts</w:t>
      </w:r>
      <w:r>
        <w:rPr>
          <w:rFonts w:ascii="Calibri" w:eastAsia="Times New Roman" w:hAnsi="Calibri" w:cs="Times New Roman"/>
        </w:rPr>
        <w:t>, buttons and add 3</w:t>
      </w:r>
      <w:r w:rsidRPr="004D349C">
        <w:rPr>
          <w:rFonts w:ascii="Calibri" w:eastAsia="Times New Roman" w:hAnsi="Calibri" w:cs="Times New Roman"/>
          <w:vertAlign w:val="superscript"/>
        </w:rPr>
        <w:t>rd</w:t>
      </w:r>
      <w:r>
        <w:rPr>
          <w:rFonts w:ascii="Calibri" w:eastAsia="Times New Roman" w:hAnsi="Calibri" w:cs="Times New Roman"/>
        </w:rPr>
        <w:t xml:space="preserve"> party apps)</w:t>
      </w:r>
    </w:p>
    <w:p w:rsidR="00D13DA8" w:rsidRPr="00E34197" w:rsidRDefault="00D13DA8" w:rsidP="00D13DA8">
      <w:pPr>
        <w:pStyle w:val="ListParagraph"/>
        <w:numPr>
          <w:ilvl w:val="0"/>
          <w:numId w:val="8"/>
        </w:numPr>
        <w:spacing w:after="0" w:line="240" w:lineRule="auto"/>
        <w:rPr>
          <w:rFonts w:ascii="Calibri" w:eastAsia="Times New Roman" w:hAnsi="Calibri" w:cs="Times New Roman"/>
          <w:b/>
        </w:rPr>
      </w:pPr>
      <w:r>
        <w:rPr>
          <w:rFonts w:ascii="Calibri" w:eastAsia="Times New Roman" w:hAnsi="Calibri" w:cs="Times New Roman"/>
          <w:b/>
        </w:rPr>
        <w:t xml:space="preserve">Architect and implement SFCD designs </w:t>
      </w:r>
      <w:r w:rsidRPr="00E34197">
        <w:rPr>
          <w:rFonts w:ascii="Calibri" w:eastAsia="Times New Roman" w:hAnsi="Calibri" w:cs="Times New Roman"/>
        </w:rPr>
        <w:t>(</w:t>
      </w:r>
      <w:r>
        <w:rPr>
          <w:rFonts w:ascii="Calibri" w:eastAsia="Times New Roman" w:hAnsi="Calibri" w:cs="Times New Roman"/>
        </w:rPr>
        <w:t xml:space="preserve">Janssen Technology launched </w:t>
      </w:r>
      <w:proofErr w:type="spellStart"/>
      <w:r>
        <w:rPr>
          <w:rFonts w:ascii="Calibri" w:eastAsia="Times New Roman" w:hAnsi="Calibri" w:cs="Times New Roman"/>
        </w:rPr>
        <w:t>NetScout</w:t>
      </w:r>
      <w:r w:rsidR="0001415D">
        <w:rPr>
          <w:rFonts w:ascii="Calibri" w:eastAsia="Times New Roman" w:hAnsi="Calibri" w:cs="Times New Roman"/>
        </w:rPr>
        <w:t>’s</w:t>
      </w:r>
      <w:proofErr w:type="spellEnd"/>
      <w:r>
        <w:rPr>
          <w:rFonts w:ascii="Calibri" w:eastAsia="Times New Roman" w:hAnsi="Calibri" w:cs="Times New Roman"/>
        </w:rPr>
        <w:t xml:space="preserve"> and Ixia’s </w:t>
      </w:r>
      <w:r w:rsidR="00893B34">
        <w:rPr>
          <w:rFonts w:ascii="Calibri" w:eastAsia="Times New Roman" w:hAnsi="Calibri" w:cs="Times New Roman"/>
        </w:rPr>
        <w:t>Org</w:t>
      </w:r>
      <w:r>
        <w:rPr>
          <w:rFonts w:ascii="Calibri" w:eastAsia="Times New Roman" w:hAnsi="Calibri" w:cs="Times New Roman"/>
        </w:rPr>
        <w:t xml:space="preserve">) </w:t>
      </w:r>
      <w:r w:rsidRPr="00E34197">
        <w:rPr>
          <w:rFonts w:ascii="Calibri" w:eastAsia="Times New Roman" w:hAnsi="Calibri" w:cs="Times New Roman"/>
        </w:rPr>
        <w:t xml:space="preserve"> </w:t>
      </w:r>
    </w:p>
    <w:p w:rsidR="00702732" w:rsidRPr="009E7D22" w:rsidRDefault="00427AE5" w:rsidP="00303F33">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 xml:space="preserve">Manage </w:t>
      </w:r>
      <w:r w:rsidR="00032F07">
        <w:rPr>
          <w:rFonts w:ascii="Calibri" w:eastAsia="Times New Roman" w:hAnsi="Calibri" w:cs="Times New Roman"/>
          <w:b/>
        </w:rPr>
        <w:t>corporate</w:t>
      </w:r>
      <w:r w:rsidRPr="00032F07">
        <w:rPr>
          <w:rFonts w:ascii="Calibri" w:eastAsia="Times New Roman" w:hAnsi="Calibri" w:cs="Times New Roman"/>
          <w:b/>
        </w:rPr>
        <w:t xml:space="preserve"> </w:t>
      </w:r>
      <w:r w:rsidR="00151173" w:rsidRPr="00032F07">
        <w:rPr>
          <w:rFonts w:ascii="Calibri" w:eastAsia="Times New Roman" w:hAnsi="Calibri" w:cs="Times New Roman"/>
          <w:b/>
        </w:rPr>
        <w:t>pro</w:t>
      </w:r>
      <w:r w:rsidR="00032F07">
        <w:rPr>
          <w:rFonts w:ascii="Calibri" w:eastAsia="Times New Roman" w:hAnsi="Calibri" w:cs="Times New Roman"/>
          <w:b/>
        </w:rPr>
        <w:t>cedures</w:t>
      </w:r>
      <w:r w:rsidR="00D13DA8">
        <w:rPr>
          <w:rFonts w:ascii="Calibri" w:eastAsia="Times New Roman" w:hAnsi="Calibri" w:cs="Times New Roman"/>
        </w:rPr>
        <w:t xml:space="preserve"> (Automate </w:t>
      </w:r>
      <w:r w:rsidR="004D349C">
        <w:rPr>
          <w:rFonts w:ascii="Calibri" w:eastAsia="Times New Roman" w:hAnsi="Calibri" w:cs="Times New Roman"/>
        </w:rPr>
        <w:t>project management</w:t>
      </w:r>
      <w:r w:rsidR="00D13DA8">
        <w:rPr>
          <w:rFonts w:ascii="Calibri" w:eastAsia="Times New Roman" w:hAnsi="Calibri" w:cs="Times New Roman"/>
        </w:rPr>
        <w:t xml:space="preserve"> w</w:t>
      </w:r>
      <w:r w:rsidR="00D13DA8" w:rsidRPr="00032F07">
        <w:rPr>
          <w:rFonts w:ascii="Calibri" w:eastAsia="Times New Roman" w:hAnsi="Calibri" w:cs="Times New Roman"/>
        </w:rPr>
        <w:t>orkflows</w:t>
      </w:r>
      <w:r w:rsidR="00D13DA8">
        <w:rPr>
          <w:rFonts w:ascii="Calibri" w:eastAsia="Times New Roman" w:hAnsi="Calibri" w:cs="Times New Roman"/>
        </w:rPr>
        <w:t xml:space="preserve"> and finish early</w:t>
      </w:r>
      <w:r w:rsidR="004D349C">
        <w:rPr>
          <w:rFonts w:ascii="Calibri" w:eastAsia="Times New Roman" w:hAnsi="Calibri" w:cs="Times New Roman"/>
        </w:rPr>
        <w:t>)</w:t>
      </w:r>
    </w:p>
    <w:p w:rsidR="007301BF" w:rsidRPr="00694C11" w:rsidRDefault="009764AA" w:rsidP="00694C11">
      <w:pPr>
        <w:pStyle w:val="ListParagraph"/>
        <w:numPr>
          <w:ilvl w:val="0"/>
          <w:numId w:val="8"/>
        </w:numPr>
        <w:spacing w:after="0" w:line="240" w:lineRule="auto"/>
        <w:rPr>
          <w:rFonts w:ascii="Calibri" w:eastAsia="Times New Roman" w:hAnsi="Calibri" w:cs="Times New Roman"/>
        </w:rPr>
      </w:pPr>
      <w:r w:rsidRPr="00032F07">
        <w:rPr>
          <w:rFonts w:ascii="Calibri" w:eastAsia="Times New Roman" w:hAnsi="Calibri" w:cs="Times New Roman"/>
          <w:b/>
        </w:rPr>
        <w:t xml:space="preserve">Address </w:t>
      </w:r>
      <w:r w:rsidR="006E7F4B">
        <w:rPr>
          <w:rFonts w:ascii="Calibri" w:eastAsia="Times New Roman" w:hAnsi="Calibri" w:cs="Times New Roman"/>
          <w:b/>
        </w:rPr>
        <w:t>demo or</w:t>
      </w:r>
      <w:r w:rsidR="0001415D">
        <w:rPr>
          <w:rFonts w:ascii="Calibri" w:eastAsia="Times New Roman" w:hAnsi="Calibri" w:cs="Times New Roman"/>
          <w:b/>
        </w:rPr>
        <w:t xml:space="preserve"> POC gear </w:t>
      </w:r>
      <w:r w:rsidR="007301BF" w:rsidRPr="007301BF">
        <w:rPr>
          <w:rFonts w:ascii="Calibri" w:eastAsia="Times New Roman" w:hAnsi="Calibri" w:cs="Times New Roman"/>
        </w:rPr>
        <w:t>(</w:t>
      </w:r>
      <w:r w:rsidR="007301BF">
        <w:rPr>
          <w:rFonts w:ascii="Calibri" w:eastAsia="Times New Roman" w:hAnsi="Calibri" w:cs="Times New Roman"/>
        </w:rPr>
        <w:t xml:space="preserve">Opportunity line item conversion to assets </w:t>
      </w:r>
      <w:r w:rsidR="00A16485">
        <w:rPr>
          <w:rFonts w:ascii="Calibri" w:eastAsia="Times New Roman" w:hAnsi="Calibri" w:cs="Times New Roman"/>
        </w:rPr>
        <w:t xml:space="preserve">will </w:t>
      </w:r>
      <w:r w:rsidR="007301BF">
        <w:rPr>
          <w:rFonts w:ascii="Calibri" w:eastAsia="Times New Roman" w:hAnsi="Calibri" w:cs="Times New Roman"/>
        </w:rPr>
        <w:t>reduce CAPEX</w:t>
      </w:r>
      <w:r w:rsidR="00A16485">
        <w:rPr>
          <w:rFonts w:ascii="Calibri" w:eastAsia="Times New Roman" w:hAnsi="Calibri" w:cs="Times New Roman"/>
        </w:rPr>
        <w:t xml:space="preserve"> costs</w:t>
      </w:r>
      <w:r w:rsidR="007301BF">
        <w:rPr>
          <w:rFonts w:ascii="Calibri" w:eastAsia="Times New Roman" w:hAnsi="Calibri" w:cs="Times New Roman"/>
        </w:rPr>
        <w:t>)</w:t>
      </w:r>
    </w:p>
    <w:p w:rsidR="00C04F17" w:rsidRDefault="00C04F17" w:rsidP="009764AA">
      <w:pPr>
        <w:spacing w:after="0" w:line="240" w:lineRule="auto"/>
        <w:rPr>
          <w:rFonts w:ascii="Calibri" w:eastAsia="Times New Roman" w:hAnsi="Calibri" w:cs="Times New Roman"/>
          <w:highlight w:val="yellow"/>
        </w:rPr>
      </w:pPr>
    </w:p>
    <w:p w:rsidR="000376CC" w:rsidRDefault="00C04F17" w:rsidP="00C31399">
      <w:pPr>
        <w:spacing w:after="0" w:line="240" w:lineRule="auto"/>
        <w:rPr>
          <w:rFonts w:ascii="Calibri" w:eastAsia="Times New Roman" w:hAnsi="Calibri" w:cs="Times New Roman"/>
        </w:rPr>
      </w:pPr>
      <w:r w:rsidRPr="00170468">
        <w:rPr>
          <w:rFonts w:ascii="Calibri" w:eastAsia="Times New Roman" w:hAnsi="Calibri" w:cs="Times New Roman"/>
        </w:rPr>
        <w:t xml:space="preserve">Initial consultations by video conference such as Skype are free, flat rate or project based pricing is also available. To help optimize Salesforce in your growing organization, please call (760) 678-7730 to discuss the best options for you. </w:t>
      </w:r>
      <w:r>
        <w:rPr>
          <w:rFonts w:ascii="Calibri" w:eastAsia="Times New Roman" w:hAnsi="Calibri" w:cs="Times New Roman"/>
        </w:rPr>
        <w:t>Alternatively, you can send a</w:t>
      </w:r>
      <w:r w:rsidR="00811D2B">
        <w:rPr>
          <w:rFonts w:ascii="Calibri" w:eastAsia="Times New Roman" w:hAnsi="Calibri" w:cs="Times New Roman"/>
        </w:rPr>
        <w:t>n</w:t>
      </w:r>
      <w:r>
        <w:rPr>
          <w:rFonts w:ascii="Calibri" w:eastAsia="Times New Roman" w:hAnsi="Calibri" w:cs="Times New Roman"/>
        </w:rPr>
        <w:t xml:space="preserve"> email with your company background and a </w:t>
      </w:r>
      <w:r w:rsidR="0001415D">
        <w:rPr>
          <w:rFonts w:ascii="Calibri" w:eastAsia="Times New Roman" w:hAnsi="Calibri" w:cs="Times New Roman"/>
        </w:rPr>
        <w:t>quick</w:t>
      </w:r>
      <w:r w:rsidR="00694C11">
        <w:rPr>
          <w:rFonts w:ascii="Calibri" w:eastAsia="Times New Roman" w:hAnsi="Calibri" w:cs="Times New Roman"/>
        </w:rPr>
        <w:t xml:space="preserve"> </w:t>
      </w:r>
      <w:r>
        <w:rPr>
          <w:rFonts w:ascii="Calibri" w:eastAsia="Times New Roman" w:hAnsi="Calibri" w:cs="Times New Roman"/>
        </w:rPr>
        <w:t xml:space="preserve">project </w:t>
      </w:r>
      <w:r w:rsidR="00057212">
        <w:rPr>
          <w:rFonts w:ascii="Calibri" w:eastAsia="Times New Roman" w:hAnsi="Calibri" w:cs="Times New Roman"/>
        </w:rPr>
        <w:t xml:space="preserve">summary to </w:t>
      </w:r>
      <w:hyperlink r:id="rId11" w:history="1">
        <w:r w:rsidR="00057212" w:rsidRPr="00BA278E">
          <w:rPr>
            <w:rStyle w:val="Hyperlink"/>
            <w:rFonts w:ascii="Calibri" w:eastAsia="Times New Roman" w:hAnsi="Calibri" w:cs="Times New Roman"/>
          </w:rPr>
          <w:t>info@anssentechnology.com</w:t>
        </w:r>
      </w:hyperlink>
      <w:r w:rsidR="000376CC">
        <w:rPr>
          <w:rFonts w:ascii="Calibri" w:eastAsia="Times New Roman" w:hAnsi="Calibri" w:cs="Times New Roman"/>
        </w:rPr>
        <w:t>.</w:t>
      </w:r>
    </w:p>
    <w:p w:rsidR="000376CC" w:rsidRDefault="000376CC" w:rsidP="000376CC">
      <w:pPr>
        <w:spacing w:after="0" w:line="240" w:lineRule="auto"/>
        <w:rPr>
          <w:rFonts w:ascii="Calibri" w:eastAsia="Times New Roman" w:hAnsi="Calibri" w:cs="Times New Roman"/>
          <w:i/>
        </w:rPr>
      </w:pPr>
    </w:p>
    <w:p w:rsidR="00332E88" w:rsidRPr="000376CC" w:rsidRDefault="000376CC" w:rsidP="009764AA">
      <w:pPr>
        <w:spacing w:after="0" w:line="240" w:lineRule="auto"/>
        <w:rPr>
          <w:rFonts w:ascii="Calibri" w:eastAsia="Times New Roman" w:hAnsi="Calibri" w:cs="Times New Roman"/>
          <w:i/>
        </w:rPr>
      </w:pPr>
      <w:r w:rsidRPr="00694C11">
        <w:rPr>
          <w:rFonts w:ascii="Calibri" w:eastAsia="Times New Roman" w:hAnsi="Calibri" w:cs="Times New Roman"/>
          <w:i/>
        </w:rPr>
        <w:t>“One good measurement is worth a thousand opinions” Admiral Grace Hopper, the inventor of COBOL.</w:t>
      </w:r>
    </w:p>
    <w:sectPr w:rsidR="00332E88" w:rsidRPr="0003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356"/>
    <w:multiLevelType w:val="hybridMultilevel"/>
    <w:tmpl w:val="9B883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A7F26"/>
    <w:multiLevelType w:val="multilevel"/>
    <w:tmpl w:val="468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E4C6B"/>
    <w:multiLevelType w:val="multilevel"/>
    <w:tmpl w:val="D56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53A5E"/>
    <w:multiLevelType w:val="multilevel"/>
    <w:tmpl w:val="E994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652B7B"/>
    <w:multiLevelType w:val="multilevel"/>
    <w:tmpl w:val="A0F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43165E"/>
    <w:multiLevelType w:val="multilevel"/>
    <w:tmpl w:val="AE1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F96481"/>
    <w:multiLevelType w:val="multilevel"/>
    <w:tmpl w:val="0D9C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8739F"/>
    <w:multiLevelType w:val="hybridMultilevel"/>
    <w:tmpl w:val="EDFA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3"/>
    <w:rsid w:val="0001415D"/>
    <w:rsid w:val="00032F07"/>
    <w:rsid w:val="000376CC"/>
    <w:rsid w:val="000513E4"/>
    <w:rsid w:val="00057212"/>
    <w:rsid w:val="000A77CC"/>
    <w:rsid w:val="000F28E9"/>
    <w:rsid w:val="00151173"/>
    <w:rsid w:val="00170468"/>
    <w:rsid w:val="0017189F"/>
    <w:rsid w:val="001974D3"/>
    <w:rsid w:val="001B7C02"/>
    <w:rsid w:val="001F6038"/>
    <w:rsid w:val="002226B0"/>
    <w:rsid w:val="002535BE"/>
    <w:rsid w:val="00276EE3"/>
    <w:rsid w:val="002B194F"/>
    <w:rsid w:val="002C4A63"/>
    <w:rsid w:val="00303F33"/>
    <w:rsid w:val="00322A3D"/>
    <w:rsid w:val="00332E88"/>
    <w:rsid w:val="003F5842"/>
    <w:rsid w:val="00427AE5"/>
    <w:rsid w:val="004A0A7D"/>
    <w:rsid w:val="004D349C"/>
    <w:rsid w:val="00551931"/>
    <w:rsid w:val="006049A2"/>
    <w:rsid w:val="00694C11"/>
    <w:rsid w:val="006E7F4B"/>
    <w:rsid w:val="00702732"/>
    <w:rsid w:val="00703A46"/>
    <w:rsid w:val="007301BF"/>
    <w:rsid w:val="00770B73"/>
    <w:rsid w:val="007958AA"/>
    <w:rsid w:val="007A1C9C"/>
    <w:rsid w:val="007C6C17"/>
    <w:rsid w:val="00811D2B"/>
    <w:rsid w:val="00844F55"/>
    <w:rsid w:val="00893B34"/>
    <w:rsid w:val="00894A6D"/>
    <w:rsid w:val="008A0F9E"/>
    <w:rsid w:val="00933903"/>
    <w:rsid w:val="0096518A"/>
    <w:rsid w:val="009764AA"/>
    <w:rsid w:val="009D347B"/>
    <w:rsid w:val="009E7D22"/>
    <w:rsid w:val="009F2A5D"/>
    <w:rsid w:val="00A16485"/>
    <w:rsid w:val="00A56FC3"/>
    <w:rsid w:val="00AC7768"/>
    <w:rsid w:val="00AD0DBC"/>
    <w:rsid w:val="00AE7A77"/>
    <w:rsid w:val="00B064E7"/>
    <w:rsid w:val="00B30449"/>
    <w:rsid w:val="00B40217"/>
    <w:rsid w:val="00B51A86"/>
    <w:rsid w:val="00B56946"/>
    <w:rsid w:val="00B75CA6"/>
    <w:rsid w:val="00B75F8B"/>
    <w:rsid w:val="00BC507E"/>
    <w:rsid w:val="00BF53A5"/>
    <w:rsid w:val="00BF74CA"/>
    <w:rsid w:val="00C0497A"/>
    <w:rsid w:val="00C04F17"/>
    <w:rsid w:val="00C30009"/>
    <w:rsid w:val="00C31399"/>
    <w:rsid w:val="00C45900"/>
    <w:rsid w:val="00C5205F"/>
    <w:rsid w:val="00C96052"/>
    <w:rsid w:val="00CE1B70"/>
    <w:rsid w:val="00D13DA8"/>
    <w:rsid w:val="00D27B56"/>
    <w:rsid w:val="00E01C20"/>
    <w:rsid w:val="00E34197"/>
    <w:rsid w:val="00E76015"/>
    <w:rsid w:val="00EC46A3"/>
    <w:rsid w:val="00FB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E8B8"/>
  <w15:chartTrackingRefBased/>
  <w15:docId w15:val="{5234D148-D376-4E8D-B377-C1481267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6A3"/>
    <w:rPr>
      <w:color w:val="0000FF"/>
      <w:u w:val="single"/>
    </w:rPr>
  </w:style>
  <w:style w:type="paragraph" w:styleId="ListParagraph">
    <w:name w:val="List Paragraph"/>
    <w:basedOn w:val="Normal"/>
    <w:uiPriority w:val="34"/>
    <w:qFormat/>
    <w:rsid w:val="007958AA"/>
    <w:pPr>
      <w:ind w:left="720"/>
      <w:contextualSpacing/>
    </w:pPr>
  </w:style>
  <w:style w:type="paragraph" w:styleId="BalloonText">
    <w:name w:val="Balloon Text"/>
    <w:basedOn w:val="Normal"/>
    <w:link w:val="BalloonTextChar"/>
    <w:uiPriority w:val="99"/>
    <w:semiHidden/>
    <w:unhideWhenUsed/>
    <w:rsid w:val="001F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0105">
      <w:bodyDiv w:val="1"/>
      <w:marLeft w:val="0"/>
      <w:marRight w:val="0"/>
      <w:marTop w:val="0"/>
      <w:marBottom w:val="0"/>
      <w:divBdr>
        <w:top w:val="none" w:sz="0" w:space="0" w:color="auto"/>
        <w:left w:val="none" w:sz="0" w:space="0" w:color="auto"/>
        <w:bottom w:val="none" w:sz="0" w:space="0" w:color="auto"/>
        <w:right w:val="none" w:sz="0" w:space="0" w:color="auto"/>
      </w:divBdr>
    </w:div>
    <w:div w:id="18616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nssentechnolog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anssentechnology.com/" TargetMode="External"/><Relationship Id="rId11" Type="http://schemas.openxmlformats.org/officeDocument/2006/relationships/hyperlink" Target="mailto:info@anssentechnology.com" TargetMode="External"/><Relationship Id="rId5" Type="http://schemas.openxmlformats.org/officeDocument/2006/relationships/webSettings" Target="webSettings.xml"/><Relationship Id="rId10" Type="http://schemas.openxmlformats.org/officeDocument/2006/relationships/hyperlink" Target="http://aaronjanssen.com/departments/marketing/marketing-automatic-roi-calculator" TargetMode="External"/><Relationship Id="rId4" Type="http://schemas.openxmlformats.org/officeDocument/2006/relationships/settings" Target="settings.xml"/><Relationship Id="rId9" Type="http://schemas.openxmlformats.org/officeDocument/2006/relationships/hyperlink" Target="http://aaronjanssen.com/departments/engineering/development/competitorl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249A-CAC6-4AB6-BB47-8C75EF57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Janssen</dc:creator>
  <cp:keywords/>
  <dc:description/>
  <cp:lastModifiedBy>Aaron Janssen</cp:lastModifiedBy>
  <cp:revision>2</cp:revision>
  <cp:lastPrinted>2016-06-10T07:21:00Z</cp:lastPrinted>
  <dcterms:created xsi:type="dcterms:W3CDTF">2016-06-10T06:47:00Z</dcterms:created>
  <dcterms:modified xsi:type="dcterms:W3CDTF">2016-06-10T06:47:00Z</dcterms:modified>
</cp:coreProperties>
</file>